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Bookman Old Style" w:hAnsi="Bookman Old Style" w:cs="Calibri" w:cstheme="minorHAnsi"/>
          <w:sz w:val="24"/>
          <w:szCs w:val="24"/>
        </w:rPr>
      </w:pPr>
      <w:r>
        <w:rPr>
          <w:rFonts w:cs="Calibri" w:cstheme="minorHAnsi" w:ascii="Bookman Old Style" w:hAnsi="Bookman Old Style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Bookman Old Style" w:hAnsi="Bookman Old Style" w:cs="Arial"/>
          <w:b/>
          <w:b/>
          <w:bCs/>
          <w:color w:val="000000"/>
          <w:sz w:val="24"/>
          <w:szCs w:val="24"/>
        </w:rPr>
      </w:pPr>
      <w:r>
        <w:rPr>
          <w:rFonts w:cs="Arial" w:ascii="Bookman Old Style" w:hAnsi="Bookman Old Style"/>
          <w:b/>
          <w:bCs/>
          <w:color w:val="000000"/>
          <w:sz w:val="24"/>
          <w:szCs w:val="24"/>
        </w:rPr>
        <w:t>Dichiarazione sostitutiva dell'atto di notorietà</w:t>
      </w:r>
    </w:p>
    <w:p>
      <w:pPr>
        <w:pStyle w:val="Normal"/>
        <w:spacing w:lineRule="auto" w:line="360" w:before="0" w:after="0"/>
        <w:jc w:val="center"/>
        <w:rPr>
          <w:rFonts w:ascii="Bookman Old Style" w:hAnsi="Bookman Old Style" w:cs="Arial"/>
          <w:b/>
          <w:b/>
          <w:bCs/>
          <w:color w:val="000000"/>
          <w:sz w:val="24"/>
          <w:szCs w:val="24"/>
        </w:rPr>
      </w:pPr>
      <w:r>
        <w:rPr>
          <w:rFonts w:cs="Arial" w:ascii="Bookman Old Style" w:hAnsi="Bookman Old Style"/>
          <w:b/>
          <w:bCs/>
          <w:color w:val="000000"/>
          <w:sz w:val="24"/>
          <w:szCs w:val="24"/>
        </w:rPr>
        <w:t>(art. 47 d.p.r. n. 445/2000)</w:t>
      </w:r>
    </w:p>
    <w:p>
      <w:pPr>
        <w:pStyle w:val="Normal"/>
        <w:spacing w:lineRule="auto" w:line="360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Io sottoscritto/a _____________________ nato/a _________________ (___) il ____________ e residente in ___________________ (__) via __________________________ n. ____, C.F.: __________________, in qualità di legale rappresentante dell’azienda_________________, con sede legale_________________ P.IVA</w:t>
      </w:r>
    </w:p>
    <w:p>
      <w:pPr>
        <w:pStyle w:val="Normal"/>
        <w:spacing w:lineRule="auto" w:line="360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consapevole delle sanzioni penali applicabili in caso di dichiarazioni non veritiere e falsità degli atti, di cui all'art. 76 del d.p.r. n. 445/2000</w:t>
      </w:r>
    </w:p>
    <w:p>
      <w:pPr>
        <w:pStyle w:val="Normal"/>
        <w:spacing w:lineRule="auto" w:line="360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b/>
          <w:bCs/>
          <w:color w:val="000000"/>
          <w:sz w:val="24"/>
          <w:szCs w:val="24"/>
        </w:rPr>
        <w:t>dichiaro che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il fratturato del primo semestre 2019 era pari a €_______________________________;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il fratturato del primo semestre 2020 era pari a €_______________________________;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quindi la riduzione di fatturato è pari al _______%;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la riduzione del fatturato è stata attestata secondo gli indici di calcolo e le modalità di raffronto illustrate dalle circolari dell’Agenzia delle Entrate;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 xml:space="preserve">quindi, ai sensi e per gli effetti dell’art. 12, co. 2, 3 e 4, decreto legge </w:t>
      </w:r>
      <w:r>
        <w:rPr>
          <w:rFonts w:cs="Calibri" w:ascii="Bookman Old Style" w:hAnsi="Bookman Old Style" w:cstheme="minorHAnsi"/>
          <w:sz w:val="24"/>
          <w:szCs w:val="24"/>
        </w:rPr>
        <w:t>28 ottobre 2020, n. 137</w:t>
      </w:r>
      <w:r>
        <w:rPr>
          <w:rFonts w:cs="Arial" w:ascii="Bookman Old Style" w:hAnsi="Bookman Old Style"/>
          <w:color w:val="000000"/>
          <w:sz w:val="24"/>
          <w:szCs w:val="24"/>
        </w:rPr>
        <w:t>, ____________ ha subito una riduzione di fatturato non superiore al 20%;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Si trasmette in allegato: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documento di identità;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>visura camerale dell’azienda;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cs="Arial" w:ascii="Bookman Old Style" w:hAnsi="Bookman Old Style"/>
          <w:color w:val="000000"/>
          <w:sz w:val="24"/>
          <w:szCs w:val="24"/>
        </w:rPr>
        <w:t xml:space="preserve">bilancino di raffronto fatturato primo semestre 2019 e primo semestre 2020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Distinti saluti</w:t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Luogo, data</w:t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Bookman Old Style" w:hAnsi="Bookman Old Style"/>
          <w:sz w:val="24"/>
          <w:szCs w:val="24"/>
        </w:rPr>
        <w:tab/>
        <w:tab/>
        <w:tab/>
        <w:tab/>
        <w:tab/>
        <w:tab/>
        <w:tab/>
        <w:tab/>
        <w:tab/>
        <w:t xml:space="preserve">firma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47f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4547fd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547f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LibreOffice/4.4.0.3$Windows_x86 LibreOffice_project/de093506bcdc5fafd9023ee680b8c60e3e0645d7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2020-10-29T08:35:00Z</dcterms:created>
  <dc:creator>Davide Lucini Paioni - Confimi Apindustria Bergamo</dc:creator>
  <dc:language>it-IT</dc:language>
  <cp:lastModifiedBy>Davide Lucini Paioni - Confimi Apindustria Bergamo</cp:lastModifiedBy>
  <dcterms:modified xsi:type="dcterms:W3CDTF">2020-10-29T09:01:00Z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